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9C" w:rsidRDefault="00B1749C">
      <w:pPr>
        <w:pStyle w:val="Otsikko1"/>
      </w:pPr>
      <w:bookmarkStart w:id="0" w:name="_ixnt3j9lvn4x" w:colFirst="0" w:colLast="0"/>
      <w:bookmarkEnd w:id="0"/>
    </w:p>
    <w:p w:rsidR="00B1749C" w:rsidRDefault="00B1749C"/>
    <w:tbl>
      <w:tblPr>
        <w:tblStyle w:val="a"/>
        <w:tblW w:w="902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1749C">
        <w:tc>
          <w:tcPr>
            <w:tcW w:w="9026" w:type="dxa"/>
            <w:tcBorders>
              <w:bottom w:val="single" w:sz="24" w:space="0" w:color="4EBD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030A77">
            <w:pPr>
              <w:pStyle w:val="Otsikko1"/>
            </w:pPr>
            <w:bookmarkStart w:id="1" w:name="_oq9v2ex4couy" w:colFirst="0" w:colLast="0"/>
            <w:bookmarkEnd w:id="1"/>
            <w:r>
              <w:t xml:space="preserve">Hei ja kiitos </w:t>
            </w:r>
            <w:r>
              <w:br/>
              <w:t xml:space="preserve">etätyösopimuspohjan </w:t>
            </w:r>
            <w:r>
              <w:br/>
              <w:t xml:space="preserve">lataamisesta. </w:t>
            </w:r>
          </w:p>
        </w:tc>
      </w:tr>
    </w:tbl>
    <w:p w:rsidR="00B1749C" w:rsidRDefault="00B1749C">
      <w:pPr>
        <w:pStyle w:val="Otsikko1"/>
        <w:ind w:left="-1440" w:right="-1410"/>
      </w:pPr>
      <w:bookmarkStart w:id="2" w:name="_62gotvsfy2o6" w:colFirst="0" w:colLast="0"/>
      <w:bookmarkEnd w:id="2"/>
    </w:p>
    <w:p w:rsidR="00B1749C" w:rsidRDefault="00030A77">
      <w:pPr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Seuraavalta sivulta löydät meidän työpaikallamme käyttämämme etätyösopimuksen. Olemme jo pitkään tarjonneet kaikille työntekijöillemme etätyön mahdollisuutta ja saaneet tästä vastineeksi kohonneen tuottavuuden ja tyytyväisemmät työntekijät. Etätyön avulla </w:t>
      </w:r>
      <w:r>
        <w:rPr>
          <w:rFonts w:ascii="Roboto" w:eastAsia="Roboto" w:hAnsi="Roboto" w:cs="Roboto"/>
          <w:sz w:val="18"/>
          <w:szCs w:val="18"/>
        </w:rPr>
        <w:t xml:space="preserve">yrityksesi pyörät pysyvät pyörimässä silloinkin, kun työnteko toimistossa on syystä tai toisesta haastavaa, oli syynä sitten </w:t>
      </w:r>
      <w:proofErr w:type="gramStart"/>
      <w:r>
        <w:rPr>
          <w:rFonts w:ascii="Roboto" w:eastAsia="Roboto" w:hAnsi="Roboto" w:cs="Roboto"/>
          <w:sz w:val="18"/>
          <w:szCs w:val="18"/>
        </w:rPr>
        <w:t>koronavirus,  flunssainen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lapsi, kipsi jalassa tai autosta puhjennut rengas. Työntekijäsi puolestaan arvostavat sitä, että heidän o</w:t>
      </w:r>
      <w:r>
        <w:rPr>
          <w:rFonts w:ascii="Roboto" w:eastAsia="Roboto" w:hAnsi="Roboto" w:cs="Roboto"/>
          <w:sz w:val="18"/>
          <w:szCs w:val="18"/>
        </w:rPr>
        <w:t>n mahdollista tehdä työnsä heille parhaasta paikasta. Moni onkin tehokkaimmillaan juuri kotonaan.</w:t>
      </w:r>
    </w:p>
    <w:p w:rsidR="00B1749C" w:rsidRDefault="00030A77">
      <w:pPr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Tässä on sinulle kaksi versiota etätyösopimuksesta. Toisen olemme täyttäneet malliksi valmiiksi ja toiseen olemme merkinneet sinulle avuksi ne kohdat, joihin </w:t>
      </w:r>
      <w:r>
        <w:rPr>
          <w:rFonts w:ascii="Roboto" w:eastAsia="Roboto" w:hAnsi="Roboto" w:cs="Roboto"/>
          <w:sz w:val="18"/>
          <w:szCs w:val="18"/>
        </w:rPr>
        <w:t xml:space="preserve">voit yhdessä työntekijöidesi kanssa sopia teille parhaiten sopivan toimintatavan.  </w:t>
      </w:r>
    </w:p>
    <w:p w:rsidR="00B1749C" w:rsidRDefault="00030A77">
      <w:pPr>
        <w:jc w:val="left"/>
        <w:rPr>
          <w:rFonts w:ascii="Roboto" w:eastAsia="Roboto" w:hAnsi="Roboto" w:cs="Roboto"/>
          <w:sz w:val="18"/>
          <w:szCs w:val="18"/>
        </w:rPr>
      </w:pPr>
      <w:proofErr w:type="spellStart"/>
      <w:r>
        <w:rPr>
          <w:rFonts w:ascii="Roboto" w:eastAsia="Roboto" w:hAnsi="Roboto" w:cs="Roboto"/>
          <w:sz w:val="18"/>
          <w:szCs w:val="18"/>
        </w:rPr>
        <w:t>Dokkarit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yksin ovat arvottomia. Juristien palvelussa keskeinen juttu on toimintatapoihin </w:t>
      </w:r>
      <w:proofErr w:type="gramStart"/>
      <w:r>
        <w:rPr>
          <w:rFonts w:ascii="Roboto" w:eastAsia="Roboto" w:hAnsi="Roboto" w:cs="Roboto"/>
          <w:sz w:val="18"/>
          <w:szCs w:val="18"/>
        </w:rPr>
        <w:t>liittyvän  ymmärryksen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jakaminen. Miten sopimukset otetaan käyttöön, mitä niillä te</w:t>
      </w:r>
      <w:r>
        <w:rPr>
          <w:rFonts w:ascii="Roboto" w:eastAsia="Roboto" w:hAnsi="Roboto" w:cs="Roboto"/>
          <w:sz w:val="18"/>
          <w:szCs w:val="18"/>
        </w:rPr>
        <w:t xml:space="preserve">kee, mitä virheitä niiden kanssa voi tehdä ja mitä tekisin seuraavaksi? </w:t>
      </w:r>
    </w:p>
    <w:p w:rsidR="00B1749C" w:rsidRDefault="00030A77">
      <w:pPr>
        <w:pStyle w:val="Alaotsikko"/>
      </w:pPr>
      <w:bookmarkStart w:id="3" w:name="_j1943eslymem" w:colFirst="0" w:colLast="0"/>
      <w:bookmarkEnd w:id="3"/>
      <w:r>
        <w:t xml:space="preserve">Näihin kysymyksiin vastaamme </w:t>
      </w:r>
      <w:hyperlink r:id="rId7">
        <w:proofErr w:type="spellStart"/>
        <w:r>
          <w:rPr>
            <w:color w:val="1155CC"/>
            <w:u w:val="single"/>
          </w:rPr>
          <w:t>Youtubessa</w:t>
        </w:r>
        <w:proofErr w:type="spellEnd"/>
      </w:hyperlink>
      <w:r>
        <w:t xml:space="preserve"> 13.3.2020 kello 14:00. </w:t>
      </w:r>
    </w:p>
    <w:p w:rsidR="00B1749C" w:rsidRDefault="00030A77">
      <w:pPr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Lähetys on katsottavissa myös sen </w:t>
      </w:r>
      <w:r>
        <w:rPr>
          <w:rFonts w:ascii="Roboto" w:eastAsia="Roboto" w:hAnsi="Roboto" w:cs="Roboto"/>
          <w:sz w:val="18"/>
          <w:szCs w:val="18"/>
        </w:rPr>
        <w:t>jälkeen. Käymme läpi etätyösopimuksen alusta loppuun, neuvomme sinua sen käytössä ja annamme sinulle arvokkaita vinkkejä siihen, miten saat etätyöskentelystä parhaan hyödyn irti.</w:t>
      </w:r>
    </w:p>
    <w:p w:rsidR="00B1749C" w:rsidRDefault="00AD0D9C">
      <w:pPr>
        <w:jc w:val="left"/>
        <w:rPr>
          <w:rFonts w:ascii="Roboto" w:eastAsia="Roboto" w:hAnsi="Roboto" w:cs="Roboto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7614A24" wp14:editId="1A664602">
            <wp:simplePos x="0" y="0"/>
            <wp:positionH relativeFrom="column">
              <wp:posOffset>3587750</wp:posOffset>
            </wp:positionH>
            <wp:positionV relativeFrom="paragraph">
              <wp:posOffset>424180</wp:posOffset>
            </wp:positionV>
            <wp:extent cx="2517775" cy="162306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67748" b="8592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62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0A77">
        <w:rPr>
          <w:rFonts w:ascii="Roboto" w:eastAsia="Roboto" w:hAnsi="Roboto" w:cs="Roboto"/>
          <w:sz w:val="18"/>
          <w:szCs w:val="18"/>
        </w:rPr>
        <w:t xml:space="preserve">Jos tuntuu, että tästä kaikesta on hyötyä, käy perehtymässä myös muihin </w:t>
      </w:r>
      <w:hyperlink r:id="rId9">
        <w:r w:rsidR="00030A77"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yrityksille tarjoamiimme henkilöstöpalveluihin</w:t>
        </w:r>
      </w:hyperlink>
      <w:r w:rsidR="00030A77">
        <w:rPr>
          <w:rFonts w:ascii="Roboto" w:eastAsia="Roboto" w:hAnsi="Roboto" w:cs="Roboto"/>
          <w:sz w:val="18"/>
          <w:szCs w:val="18"/>
        </w:rPr>
        <w:t>.</w:t>
      </w:r>
    </w:p>
    <w:p w:rsidR="00B1749C" w:rsidRDefault="00030A77">
      <w:pPr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Etätyösopimukset löydät seuraavilta sivuilta.</w:t>
      </w:r>
    </w:p>
    <w:p w:rsidR="00B1749C" w:rsidRDefault="00030A77">
      <w:pPr>
        <w:pStyle w:val="Otsikko1"/>
        <w:widowControl w:val="0"/>
        <w:spacing w:after="0"/>
        <w:rPr>
          <w:sz w:val="18"/>
          <w:szCs w:val="18"/>
        </w:rPr>
      </w:pPr>
      <w:bookmarkStart w:id="4" w:name="_pkzk3geork6y" w:colFirst="0" w:colLast="0"/>
      <w:bookmarkEnd w:id="4"/>
      <w:r>
        <w:rPr>
          <w:sz w:val="18"/>
          <w:szCs w:val="18"/>
        </w:rPr>
        <w:t>Herkko Hietanen</w:t>
      </w:r>
    </w:p>
    <w:p w:rsidR="00B1749C" w:rsidRDefault="00030A77" w:rsidP="00AD0D9C">
      <w:pPr>
        <w:pStyle w:val="Otsikko1"/>
        <w:widowControl w:val="0"/>
        <w:tabs>
          <w:tab w:val="left" w:pos="7535"/>
        </w:tabs>
        <w:spacing w:before="0"/>
        <w:rPr>
          <w:sz w:val="18"/>
          <w:szCs w:val="18"/>
        </w:rPr>
      </w:pPr>
      <w:bookmarkStart w:id="5" w:name="_q2m6wrvt987i" w:colFirst="0" w:colLast="0"/>
      <w:bookmarkEnd w:id="5"/>
      <w:r>
        <w:rPr>
          <w:sz w:val="18"/>
          <w:szCs w:val="18"/>
        </w:rPr>
        <w:t>Lakimies, Turre Legal Oy</w:t>
      </w:r>
      <w:bookmarkStart w:id="6" w:name="_GoBack"/>
      <w:bookmarkEnd w:id="6"/>
      <w:r w:rsidR="00AD0D9C">
        <w:rPr>
          <w:sz w:val="18"/>
          <w:szCs w:val="18"/>
        </w:rPr>
        <w:tab/>
      </w:r>
    </w:p>
    <w:p w:rsidR="00B1749C" w:rsidRDefault="00030A77">
      <w:pPr>
        <w:pStyle w:val="Otsikko1"/>
        <w:widowControl w:val="0"/>
      </w:pPr>
      <w:bookmarkStart w:id="7" w:name="_g5qutmwa36ef" w:colFirst="0" w:colLast="0"/>
      <w:bookmarkEnd w:id="7"/>
      <w:r>
        <w:br w:type="page"/>
      </w:r>
    </w:p>
    <w:p w:rsidR="00B1749C" w:rsidRDefault="00030A77">
      <w:pPr>
        <w:pStyle w:val="Otsikko1"/>
        <w:widowControl w:val="0"/>
      </w:pPr>
      <w:bookmarkStart w:id="8" w:name="_96ft3tnr1vld" w:colFirst="0" w:colLast="0"/>
      <w:bookmarkEnd w:id="8"/>
      <w:r>
        <w:lastRenderedPageBreak/>
        <w:t>Etätyösopimus</w:t>
      </w:r>
    </w:p>
    <w:p w:rsidR="00B1749C" w:rsidRDefault="00030A77">
      <w:pPr>
        <w:widowControl w:val="0"/>
        <w:spacing w:after="100" w:line="240" w:lineRule="auto"/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Yritys</w:t>
      </w:r>
      <w:r>
        <w:rPr>
          <w:rFonts w:ascii="Roboto" w:eastAsia="Roboto" w:hAnsi="Roboto" w:cs="Roboto"/>
          <w:sz w:val="18"/>
          <w:szCs w:val="18"/>
        </w:rPr>
        <w:t xml:space="preserve"> Oy (12345678-9) työnantajana ja Iiro Insinööri (010180-1234) työntekijänä sopivat etätyöstä seuraavin ehdoin. 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left="630" w:hanging="450"/>
      </w:pPr>
      <w:bookmarkStart w:id="9" w:name="_tz0dlb1u4szw" w:colFirst="0" w:colLast="0"/>
      <w:bookmarkEnd w:id="9"/>
      <w:r>
        <w:t xml:space="preserve">  Etätyön määrä: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 voi tehdä keskimäärin viisi (5) päivää viikossa työtehtäviin liittyvää etätyötä.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 on mahdollista seuraavina vi</w:t>
      </w:r>
      <w:r>
        <w:rPr>
          <w:rFonts w:ascii="Roboto" w:eastAsia="Roboto" w:hAnsi="Roboto" w:cs="Roboto"/>
          <w:sz w:val="18"/>
          <w:szCs w:val="18"/>
        </w:rPr>
        <w:t>ikonpäivinä ma-pe.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Työntekijän tulee sopia etätyöpäivät edellisen viikon </w:t>
      </w:r>
      <w:proofErr w:type="spellStart"/>
      <w:r>
        <w:rPr>
          <w:rFonts w:ascii="Roboto" w:eastAsia="Roboto" w:hAnsi="Roboto" w:cs="Roboto"/>
          <w:sz w:val="18"/>
          <w:szCs w:val="18"/>
        </w:rPr>
        <w:t>perjaihin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mennessä esimiehen kanssa sähköpostitse tai pikaviestimellä.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 on edellä sovitun ohella velvollinen käymään tarvittaessa työpaikalla, jos työjärjestelyt sitä vaativ</w:t>
      </w:r>
      <w:r>
        <w:rPr>
          <w:rFonts w:ascii="Roboto" w:eastAsia="Roboto" w:hAnsi="Roboto" w:cs="Roboto"/>
          <w:sz w:val="18"/>
          <w:szCs w:val="18"/>
        </w:rPr>
        <w:t>at.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hanging="540"/>
      </w:pPr>
      <w:bookmarkStart w:id="10" w:name="_wbsm72nwjmr0" w:colFirst="0" w:colLast="0"/>
      <w:bookmarkEnd w:id="10"/>
      <w:r>
        <w:t xml:space="preserve"> Etätyön pääasiallinen suorituspaikka:</w:t>
      </w:r>
    </w:p>
    <w:p w:rsidR="00B1749C" w:rsidRDefault="00030A77">
      <w:pPr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Työntekijän koti, joka sijaitsee osoitteessa: Kotikuja 1 A, Helsinki 00100.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hanging="540"/>
      </w:pPr>
      <w:bookmarkStart w:id="11" w:name="_cspsajqy0b6a" w:colFirst="0" w:colLast="0"/>
      <w:bookmarkEnd w:id="11"/>
      <w:r>
        <w:t xml:space="preserve"> Etätyönä tehtävä työ: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Työsopimuksen mukaiset tehtävät.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Edellä mainittujen lisäksi myös muut työnantajan osoittamat tehtävät.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before="200" w:after="0" w:line="240" w:lineRule="auto"/>
        <w:ind w:hanging="540"/>
      </w:pPr>
      <w:bookmarkStart w:id="12" w:name="_cg8lglmepl7e" w:colFirst="0" w:colLast="0"/>
      <w:bookmarkEnd w:id="12"/>
      <w:r>
        <w:t xml:space="preserve"> Etätyön aj</w:t>
      </w:r>
      <w:r>
        <w:t>allinen kesto:</w:t>
      </w:r>
      <w:r>
        <w:br/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Sopimus on voimassa toistaiseksi. Sopimus alkaa 12.3.2020.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firstLine="180"/>
      </w:pPr>
      <w:bookmarkStart w:id="13" w:name="_ut90skdlcjpa" w:colFirst="0" w:colLast="0"/>
      <w:bookmarkEnd w:id="13"/>
      <w:r>
        <w:t xml:space="preserve"> Etätyösopimuksen päättämismenettely: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Työnantaja ja/tai työntekijä voi halutessaan päättää tämän etätyösopimuksen ilmoittamalla siitä kirjallisesti vähintään kuukausi etukäteen.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Mikäli tarve etätyösopimuksen päättämiselle johtuu työntekijän laiminlyönnistä etätyön työn tekemisen tai tietoturvaohjeiden suhteen, työnantaja voi painavasta syystä päättää etätyösopimuksen ilman irtisanomisaikaa.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Etätyön päättämistä koskeva ilmoitus ei </w:t>
      </w:r>
      <w:r>
        <w:rPr>
          <w:rFonts w:ascii="Roboto" w:eastAsia="Roboto" w:hAnsi="Roboto" w:cs="Roboto"/>
          <w:sz w:val="18"/>
          <w:szCs w:val="18"/>
        </w:rPr>
        <w:t>merkitse työsopimuksen irtisanomista, vaan etätyösopimuksen päättyessä työntekijä palaa työskentelemään työsopimuksensa mukaiseen yrityksen toimipisteeseen.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hanging="540"/>
      </w:pPr>
      <w:bookmarkStart w:id="14" w:name="_atjk404jam5s" w:colFirst="0" w:colLast="0"/>
      <w:bookmarkEnd w:id="14"/>
      <w:r>
        <w:t xml:space="preserve"> Työaika: 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Etätyössä sovelletaan liukuvaa työaikaa koskevia ohjeita, säännöksiä ja sopimuksia. Lisä</w:t>
      </w:r>
      <w:r>
        <w:rPr>
          <w:rFonts w:ascii="Roboto" w:eastAsia="Roboto" w:hAnsi="Roboto" w:cs="Roboto"/>
          <w:sz w:val="18"/>
          <w:szCs w:val="18"/>
        </w:rPr>
        <w:t>- ja ylityöstä on aina kirjallisesti sovittava etukäteen työnantajan ja työntekijän välillä.</w:t>
      </w:r>
    </w:p>
    <w:p w:rsidR="00B1749C" w:rsidRDefault="00030A77">
      <w:pPr>
        <w:pStyle w:val="Alaotsikko"/>
        <w:widowControl w:val="0"/>
        <w:numPr>
          <w:ilvl w:val="0"/>
          <w:numId w:val="2"/>
        </w:numPr>
        <w:spacing w:line="240" w:lineRule="auto"/>
        <w:ind w:hanging="540"/>
      </w:pPr>
      <w:bookmarkStart w:id="15" w:name="_ifqj63l0elch" w:colFirst="0" w:colLast="0"/>
      <w:bookmarkEnd w:id="15"/>
      <w:r>
        <w:t xml:space="preserve"> Muut ehdot: 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Etätyön tekeminen ei vaikuta työntekijän palkkaukseen, luontoisetuihin, oikeuteen vuosilomaan ja lomarahaan, oikeuteen sairausajan palkkaan, lääkärin</w:t>
      </w:r>
      <w:r>
        <w:rPr>
          <w:rFonts w:ascii="Roboto" w:eastAsia="Roboto" w:hAnsi="Roboto" w:cs="Roboto"/>
          <w:sz w:val="18"/>
          <w:szCs w:val="18"/>
        </w:rPr>
        <w:t>tarkastuksiin, tilapäisiin poissaoloihin ja perhevapaisiin.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Työntekijän työntekovelvoite on sama kuin työskenneltäessä työnantajan toimitiloissa. Työntekijä raportoi työnsä etenemisestä esimiehen kanssa sopimallaan tavalla.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Työntekijän on normaalin salassa</w:t>
      </w:r>
      <w:r>
        <w:rPr>
          <w:rFonts w:ascii="Roboto" w:eastAsia="Roboto" w:hAnsi="Roboto" w:cs="Roboto"/>
          <w:sz w:val="18"/>
          <w:szCs w:val="18"/>
        </w:rPr>
        <w:t>pitovelvollisuuden lisäksi erityisesti huolehdittava etätyöpaikassa säilytettävän aineiston tietosuojan säilymisestä. Työntekijä sitoutuu erityisesti noudattamaan yrityksen määräyksiä tietoturvan järjestämisestä.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lastRenderedPageBreak/>
        <w:t>Työnantaja ei maksa etätyöpaikkakunnan ja t</w:t>
      </w:r>
      <w:r>
        <w:rPr>
          <w:rFonts w:ascii="Roboto" w:eastAsia="Roboto" w:hAnsi="Roboto" w:cs="Roboto"/>
          <w:sz w:val="18"/>
          <w:szCs w:val="18"/>
        </w:rPr>
        <w:t>yösopimuksessa mainitun työskentelypaikkakunnan välisiä matkoja ja päivärahoja.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Jos verottaja tulkitsee etäyhteydet verotettavaksi eduksi, verotusarvo lisätään työntekijän palkkaan automaattisesti. Yhteyksien käyttöönotto tai niistä luopuminen ei vaikuta t</w:t>
      </w:r>
      <w:r>
        <w:rPr>
          <w:rFonts w:ascii="Roboto" w:eastAsia="Roboto" w:hAnsi="Roboto" w:cs="Roboto"/>
          <w:sz w:val="18"/>
          <w:szCs w:val="18"/>
        </w:rPr>
        <w:t>yöntekijän rahapalkkaan.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Työnantaja hankkii ja toimittaa etätyön tekemiseen tarvittavat työvälineet ja laitteet. Työnantaja vastaa näiden huollosta, vakuuttamisesta ja näiden aiheuttamista kustannuksista yhtiön kulloinkin voimassa olevien ohjeiden mukaises</w:t>
      </w:r>
      <w:r>
        <w:rPr>
          <w:rFonts w:ascii="Roboto" w:eastAsia="Roboto" w:hAnsi="Roboto" w:cs="Roboto"/>
          <w:sz w:val="18"/>
          <w:szCs w:val="18"/>
        </w:rPr>
        <w:t>ti.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Lisäksi työntekijä sitoutuu tiedottamaan työnsä etenemisestä päivittäin esimiehelle </w:t>
      </w:r>
      <w:proofErr w:type="spellStart"/>
      <w:r>
        <w:rPr>
          <w:rFonts w:ascii="Roboto" w:eastAsia="Roboto" w:hAnsi="Roboto" w:cs="Roboto"/>
          <w:sz w:val="18"/>
          <w:szCs w:val="18"/>
        </w:rPr>
        <w:t>slack</w:t>
      </w:r>
      <w:proofErr w:type="spellEnd"/>
      <w:r>
        <w:rPr>
          <w:rFonts w:ascii="Roboto" w:eastAsia="Roboto" w:hAnsi="Roboto" w:cs="Roboto"/>
          <w:sz w:val="18"/>
          <w:szCs w:val="18"/>
        </w:rPr>
        <w:t>-pikaviestimellä.</w:t>
      </w:r>
    </w:p>
    <w:p w:rsidR="00B1749C" w:rsidRDefault="00030A77">
      <w:pPr>
        <w:widowControl w:val="0"/>
        <w:numPr>
          <w:ilvl w:val="1"/>
          <w:numId w:val="2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Osapuolet ovat sopineet, että tämä sopimus voidaan allekirjoittaa käyttäen sähköistä allekirjoitusta</w:t>
      </w:r>
    </w:p>
    <w:p w:rsidR="00B1749C" w:rsidRDefault="00030A77">
      <w:pPr>
        <w:widowControl w:val="0"/>
        <w:spacing w:after="100" w:line="240" w:lineRule="auto"/>
        <w:ind w:hanging="283"/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Helsingissä, 12.3.2020</w:t>
      </w:r>
    </w:p>
    <w:p w:rsidR="00B1749C" w:rsidRDefault="00B1749C">
      <w:pPr>
        <w:widowControl w:val="0"/>
        <w:spacing w:after="0" w:line="240" w:lineRule="auto"/>
        <w:jc w:val="left"/>
        <w:rPr>
          <w:rFonts w:ascii="Roboto" w:eastAsia="Roboto" w:hAnsi="Roboto" w:cs="Roboto"/>
          <w:sz w:val="18"/>
          <w:szCs w:val="18"/>
        </w:rPr>
      </w:pPr>
    </w:p>
    <w:tbl>
      <w:tblPr>
        <w:tblStyle w:val="a0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1749C"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1749C"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030A77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Iiro Insinööri</w:t>
            </w:r>
          </w:p>
          <w:p w:rsidR="00B1749C" w:rsidRDefault="00030A77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Työntekijä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030A77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Tuija Toimitusjohtaja, TJ</w:t>
            </w:r>
          </w:p>
          <w:p w:rsidR="00B1749C" w:rsidRDefault="00030A77">
            <w:pPr>
              <w:widowControl w:val="0"/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Työnantaja</w:t>
            </w:r>
          </w:p>
        </w:tc>
      </w:tr>
    </w:tbl>
    <w:p w:rsidR="00B1749C" w:rsidRDefault="00B1749C">
      <w:pPr>
        <w:widowControl w:val="0"/>
        <w:spacing w:after="0" w:line="240" w:lineRule="auto"/>
        <w:jc w:val="left"/>
      </w:pPr>
    </w:p>
    <w:p w:rsidR="00B1749C" w:rsidRDefault="00030A77">
      <w:pPr>
        <w:pStyle w:val="Otsikko1"/>
        <w:widowControl w:val="0"/>
      </w:pPr>
      <w:bookmarkStart w:id="16" w:name="_itaqzr6r1x6g" w:colFirst="0" w:colLast="0"/>
      <w:bookmarkEnd w:id="16"/>
      <w:r>
        <w:br w:type="page"/>
      </w:r>
    </w:p>
    <w:p w:rsidR="00B1749C" w:rsidRDefault="00030A77">
      <w:pPr>
        <w:pStyle w:val="Otsikko1"/>
        <w:widowControl w:val="0"/>
      </w:pPr>
      <w:bookmarkStart w:id="17" w:name="_joh8iphu8hbg" w:colFirst="0" w:colLast="0"/>
      <w:bookmarkEnd w:id="17"/>
      <w:r>
        <w:lastRenderedPageBreak/>
        <w:t>Etätyösopimus</w:t>
      </w:r>
    </w:p>
    <w:p w:rsidR="00B1749C" w:rsidRDefault="00030A77">
      <w:pPr>
        <w:widowControl w:val="0"/>
        <w:spacing w:after="100" w:line="240" w:lineRule="auto"/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  <w:highlight w:val="yellow"/>
        </w:rPr>
        <w:t>YRITYKSESI</w:t>
      </w:r>
      <w:r>
        <w:rPr>
          <w:rFonts w:ascii="Roboto" w:eastAsia="Roboto" w:hAnsi="Roboto" w:cs="Roboto"/>
          <w:sz w:val="18"/>
          <w:szCs w:val="18"/>
        </w:rPr>
        <w:t xml:space="preserve"> Oy (</w:t>
      </w:r>
      <w:r>
        <w:rPr>
          <w:rFonts w:ascii="Roboto" w:eastAsia="Roboto" w:hAnsi="Roboto" w:cs="Roboto"/>
          <w:sz w:val="18"/>
          <w:szCs w:val="18"/>
          <w:highlight w:val="yellow"/>
        </w:rPr>
        <w:t>YRITYSTUNNUS</w:t>
      </w:r>
      <w:r>
        <w:rPr>
          <w:rFonts w:ascii="Roboto" w:eastAsia="Roboto" w:hAnsi="Roboto" w:cs="Roboto"/>
          <w:sz w:val="18"/>
          <w:szCs w:val="18"/>
        </w:rPr>
        <w:t xml:space="preserve">) työnantajana ja </w:t>
      </w:r>
      <w:r>
        <w:rPr>
          <w:rFonts w:ascii="Roboto" w:eastAsia="Roboto" w:hAnsi="Roboto" w:cs="Roboto"/>
          <w:sz w:val="18"/>
          <w:szCs w:val="18"/>
          <w:highlight w:val="yellow"/>
        </w:rPr>
        <w:t>TYÖNTEKIJÄN NIMI</w:t>
      </w:r>
      <w:r>
        <w:rPr>
          <w:rFonts w:ascii="Roboto" w:eastAsia="Roboto" w:hAnsi="Roboto" w:cs="Roboto"/>
          <w:sz w:val="18"/>
          <w:szCs w:val="18"/>
        </w:rPr>
        <w:t xml:space="preserve"> (</w:t>
      </w:r>
      <w:r>
        <w:rPr>
          <w:rFonts w:ascii="Roboto" w:eastAsia="Roboto" w:hAnsi="Roboto" w:cs="Roboto"/>
          <w:sz w:val="18"/>
          <w:szCs w:val="18"/>
          <w:highlight w:val="yellow"/>
        </w:rPr>
        <w:t>HETUHE-TUHE</w:t>
      </w:r>
      <w:r>
        <w:rPr>
          <w:rFonts w:ascii="Roboto" w:eastAsia="Roboto" w:hAnsi="Roboto" w:cs="Roboto"/>
          <w:sz w:val="18"/>
          <w:szCs w:val="18"/>
        </w:rPr>
        <w:t xml:space="preserve">) työntekijänä sopivat etätyöstä seuraavin ehdoin. 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left="630" w:hanging="450"/>
      </w:pPr>
      <w:bookmarkStart w:id="18" w:name="_x0phon5whqci" w:colFirst="0" w:colLast="0"/>
      <w:bookmarkEnd w:id="18"/>
      <w:r>
        <w:t xml:space="preserve">  Etätyön määrä: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Työntekijä voi tehdä keskimäärin </w:t>
      </w:r>
      <w:r>
        <w:rPr>
          <w:rFonts w:ascii="Roboto" w:eastAsia="Roboto" w:hAnsi="Roboto" w:cs="Roboto"/>
          <w:sz w:val="18"/>
          <w:szCs w:val="18"/>
          <w:highlight w:val="yellow"/>
        </w:rPr>
        <w:t>MONTAKO</w:t>
      </w:r>
      <w:r>
        <w:rPr>
          <w:rFonts w:ascii="Roboto" w:eastAsia="Roboto" w:hAnsi="Roboto" w:cs="Roboto"/>
          <w:sz w:val="18"/>
          <w:szCs w:val="18"/>
        </w:rPr>
        <w:t xml:space="preserve"> päivää viikossa työtehtäviin liittyvää etätyötä.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Etätyö on mahdollista seuraavina viikonpäivinä </w:t>
      </w:r>
      <w:r>
        <w:rPr>
          <w:rFonts w:ascii="Roboto" w:eastAsia="Roboto" w:hAnsi="Roboto" w:cs="Roboto"/>
          <w:sz w:val="18"/>
          <w:szCs w:val="18"/>
          <w:highlight w:val="yellow"/>
        </w:rPr>
        <w:t>PÄIVÄT.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Etätyöpäivät sovitaan etukäteen esimiehen kanssa seuraavasti: </w:t>
      </w:r>
      <w:r>
        <w:rPr>
          <w:rFonts w:ascii="Roboto" w:eastAsia="Roboto" w:hAnsi="Roboto" w:cs="Roboto"/>
          <w:sz w:val="18"/>
          <w:szCs w:val="18"/>
          <w:highlight w:val="yellow"/>
        </w:rPr>
        <w:t>KUVAILE SOPIMISKÄYTÄNTÖ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 on edellä sovitun ohella velvollinen käymään tarvittaessa työpaikalla, jos työjärjestelyt sitä vaativat.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hanging="540"/>
      </w:pPr>
      <w:bookmarkStart w:id="19" w:name="_iicarqxezi57" w:colFirst="0" w:colLast="0"/>
      <w:bookmarkEnd w:id="19"/>
      <w:r>
        <w:t xml:space="preserve"> Etätyön pääasiallinen suorituspaikka:</w:t>
      </w:r>
    </w:p>
    <w:p w:rsidR="00B1749C" w:rsidRDefault="00030A77">
      <w:pPr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Työntekijän </w:t>
      </w:r>
      <w:proofErr w:type="gramStart"/>
      <w:r>
        <w:rPr>
          <w:rFonts w:ascii="Roboto" w:eastAsia="Roboto" w:hAnsi="Roboto" w:cs="Roboto"/>
          <w:sz w:val="18"/>
          <w:szCs w:val="18"/>
        </w:rPr>
        <w:t>koti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joka sijaitsee osoitteessa: </w:t>
      </w:r>
      <w:r>
        <w:rPr>
          <w:rFonts w:ascii="Roboto" w:eastAsia="Roboto" w:hAnsi="Roboto" w:cs="Roboto"/>
          <w:sz w:val="18"/>
          <w:szCs w:val="18"/>
          <w:highlight w:val="yellow"/>
        </w:rPr>
        <w:t>TYÖNTEKIJÄN KOTIOSOITE.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hanging="540"/>
      </w:pPr>
      <w:bookmarkStart w:id="20" w:name="_2azyafnjytfv" w:colFirst="0" w:colLast="0"/>
      <w:bookmarkEnd w:id="20"/>
      <w:r>
        <w:t xml:space="preserve"> Etätyönä tehtävä työ: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Työsopimu</w:t>
      </w:r>
      <w:r>
        <w:rPr>
          <w:rFonts w:ascii="Roboto" w:eastAsia="Roboto" w:hAnsi="Roboto" w:cs="Roboto"/>
          <w:sz w:val="18"/>
          <w:szCs w:val="18"/>
        </w:rPr>
        <w:t>ksen mukaiset tehtävät.</w:t>
      </w:r>
    </w:p>
    <w:p w:rsidR="00B1749C" w:rsidRDefault="00030A77">
      <w:pPr>
        <w:widowControl w:val="0"/>
        <w:spacing w:line="240" w:lineRule="auto"/>
        <w:ind w:left="720" w:firstLine="720"/>
        <w:jc w:val="left"/>
        <w:rPr>
          <w:rFonts w:ascii="Roboto" w:eastAsia="Roboto" w:hAnsi="Roboto" w:cs="Roboto"/>
          <w:sz w:val="18"/>
          <w:szCs w:val="18"/>
          <w:highlight w:val="yellow"/>
        </w:rPr>
      </w:pPr>
      <w:r>
        <w:rPr>
          <w:rFonts w:ascii="Roboto" w:eastAsia="Roboto" w:hAnsi="Roboto" w:cs="Roboto"/>
          <w:sz w:val="18"/>
          <w:szCs w:val="18"/>
          <w:highlight w:val="yellow"/>
        </w:rPr>
        <w:t>TAI</w:t>
      </w:r>
    </w:p>
    <w:p w:rsidR="00B1749C" w:rsidRDefault="00030A77">
      <w:pPr>
        <w:widowControl w:val="0"/>
        <w:spacing w:line="240" w:lineRule="auto"/>
        <w:ind w:left="720" w:firstLine="720"/>
        <w:jc w:val="left"/>
        <w:rPr>
          <w:rFonts w:ascii="Roboto" w:eastAsia="Roboto" w:hAnsi="Roboto" w:cs="Roboto"/>
          <w:sz w:val="18"/>
          <w:szCs w:val="18"/>
          <w:highlight w:val="yellow"/>
        </w:rPr>
      </w:pPr>
      <w:r>
        <w:rPr>
          <w:rFonts w:ascii="Roboto" w:eastAsia="Roboto" w:hAnsi="Roboto" w:cs="Roboto"/>
          <w:sz w:val="18"/>
          <w:szCs w:val="18"/>
        </w:rPr>
        <w:t xml:space="preserve">Seuraavat tehtävät: </w:t>
      </w:r>
      <w:r>
        <w:rPr>
          <w:rFonts w:ascii="Roboto" w:eastAsia="Roboto" w:hAnsi="Roboto" w:cs="Roboto"/>
          <w:sz w:val="18"/>
          <w:szCs w:val="18"/>
          <w:highlight w:val="yellow"/>
        </w:rPr>
        <w:t>LISTAA TEHTÄVÄT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Edellä mainittujen lisäksi myös muut työnantajan osoittamat tehtävät.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before="200" w:after="0" w:line="240" w:lineRule="auto"/>
        <w:ind w:hanging="540"/>
      </w:pPr>
      <w:bookmarkStart w:id="21" w:name="_fewg0le8fc7a" w:colFirst="0" w:colLast="0"/>
      <w:bookmarkEnd w:id="21"/>
      <w:r>
        <w:t xml:space="preserve"> Etätyön ajallinen kesto:</w:t>
      </w:r>
      <w:r>
        <w:br/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Sopimus on voimassa toistaiseksi. Sopimus alkaa </w:t>
      </w:r>
      <w:r>
        <w:rPr>
          <w:rFonts w:ascii="Roboto" w:eastAsia="Roboto" w:hAnsi="Roboto" w:cs="Roboto"/>
          <w:sz w:val="18"/>
          <w:szCs w:val="18"/>
          <w:highlight w:val="yellow"/>
        </w:rPr>
        <w:t>ALKUPÄIVÄ.</w:t>
      </w:r>
    </w:p>
    <w:p w:rsidR="00B1749C" w:rsidRDefault="00030A77">
      <w:pPr>
        <w:widowControl w:val="0"/>
        <w:spacing w:line="240" w:lineRule="auto"/>
        <w:ind w:left="720" w:firstLine="720"/>
        <w:jc w:val="left"/>
        <w:rPr>
          <w:rFonts w:ascii="Roboto" w:eastAsia="Roboto" w:hAnsi="Roboto" w:cs="Roboto"/>
          <w:sz w:val="18"/>
          <w:szCs w:val="18"/>
          <w:highlight w:val="yellow"/>
        </w:rPr>
      </w:pPr>
      <w:r>
        <w:rPr>
          <w:rFonts w:ascii="Roboto" w:eastAsia="Roboto" w:hAnsi="Roboto" w:cs="Roboto"/>
          <w:sz w:val="18"/>
          <w:szCs w:val="18"/>
          <w:highlight w:val="yellow"/>
        </w:rPr>
        <w:t>TAI</w:t>
      </w:r>
    </w:p>
    <w:p w:rsidR="00B1749C" w:rsidRDefault="00030A77">
      <w:pPr>
        <w:widowControl w:val="0"/>
        <w:spacing w:line="240" w:lineRule="auto"/>
        <w:ind w:left="720" w:firstLine="720"/>
        <w:jc w:val="left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Määräaikainen, </w:t>
      </w:r>
      <w:r>
        <w:rPr>
          <w:rFonts w:ascii="Roboto" w:eastAsia="Roboto" w:hAnsi="Roboto" w:cs="Roboto"/>
          <w:sz w:val="18"/>
          <w:szCs w:val="18"/>
          <w:highlight w:val="yellow"/>
        </w:rPr>
        <w:t>LOPPUPÄIVÄ</w:t>
      </w:r>
      <w:r>
        <w:rPr>
          <w:rFonts w:ascii="Roboto" w:eastAsia="Roboto" w:hAnsi="Roboto" w:cs="Roboto"/>
          <w:sz w:val="18"/>
          <w:szCs w:val="18"/>
        </w:rPr>
        <w:t xml:space="preserve"> saakka.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left="0" w:firstLine="180"/>
      </w:pPr>
      <w:bookmarkStart w:id="22" w:name="_o6hi8flm92o5" w:colFirst="0" w:colLast="0"/>
      <w:bookmarkEnd w:id="22"/>
      <w:r>
        <w:t xml:space="preserve"> Etätyösopimuksen päättämismenettely: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Työnantaja ja/tai työntekijä voi halutessaan päättää etätyön tekemisen ilmoittamalla siitä kirjallisesti vähintään kuukausi etukäteen.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Mikäli tarve etätyösopimuksen päättämiselle johtuu työntekijän laiminlyönn</w:t>
      </w:r>
      <w:r>
        <w:rPr>
          <w:rFonts w:ascii="Roboto" w:eastAsia="Roboto" w:hAnsi="Roboto" w:cs="Roboto"/>
          <w:sz w:val="18"/>
          <w:szCs w:val="18"/>
        </w:rPr>
        <w:t>istä etätyön työn tekemisen tai tietoturvaohjeiden suhteen, työnantaja voi painavasta syystä päättää etätyösopimuksen ilman irtisanomisaikaa.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Etätyön päättämistä koskeva ilmoitus ei merkitse työsopimuksen irtisanomista, vaan etätyösopimuksen päättyessä työ</w:t>
      </w:r>
      <w:r>
        <w:rPr>
          <w:rFonts w:ascii="Roboto" w:eastAsia="Roboto" w:hAnsi="Roboto" w:cs="Roboto"/>
          <w:sz w:val="18"/>
          <w:szCs w:val="18"/>
        </w:rPr>
        <w:t>ntekijä palaa työskentelemään työsopimuksensa mukaiseen yrityksen toimipisteeseen.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hanging="540"/>
      </w:pPr>
      <w:bookmarkStart w:id="23" w:name="_ypyinafzgcbz" w:colFirst="0" w:colLast="0"/>
      <w:bookmarkEnd w:id="23"/>
      <w:r>
        <w:t xml:space="preserve"> Työaika: 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Etätyössä sovelletaan </w:t>
      </w:r>
      <w:r>
        <w:rPr>
          <w:rFonts w:ascii="Roboto" w:eastAsia="Roboto" w:hAnsi="Roboto" w:cs="Roboto"/>
          <w:sz w:val="18"/>
          <w:szCs w:val="18"/>
          <w:highlight w:val="yellow"/>
        </w:rPr>
        <w:t>SÄÄNNÖLLISTÄ/LIUKUVAA</w:t>
      </w:r>
      <w:r>
        <w:rPr>
          <w:rFonts w:ascii="Roboto" w:eastAsia="Roboto" w:hAnsi="Roboto" w:cs="Roboto"/>
          <w:sz w:val="18"/>
          <w:szCs w:val="18"/>
        </w:rPr>
        <w:t xml:space="preserve"> työaikaa koskevia ohjeita, säännöksiä ja sopimuksia. Lisä- ja ylityöstä on aina kirjallisesti sovittava etukäteen työn</w:t>
      </w:r>
      <w:r>
        <w:rPr>
          <w:rFonts w:ascii="Roboto" w:eastAsia="Roboto" w:hAnsi="Roboto" w:cs="Roboto"/>
          <w:sz w:val="18"/>
          <w:szCs w:val="18"/>
        </w:rPr>
        <w:t>antajan ja työntekijän välillä.</w:t>
      </w:r>
    </w:p>
    <w:p w:rsidR="00B1749C" w:rsidRDefault="00030A77">
      <w:pPr>
        <w:pStyle w:val="Alaotsikko"/>
        <w:widowControl w:val="0"/>
        <w:numPr>
          <w:ilvl w:val="0"/>
          <w:numId w:val="1"/>
        </w:numPr>
        <w:spacing w:line="240" w:lineRule="auto"/>
        <w:ind w:hanging="540"/>
      </w:pPr>
      <w:bookmarkStart w:id="24" w:name="_vzbcscqauk4e" w:colFirst="0" w:colLast="0"/>
      <w:bookmarkEnd w:id="24"/>
      <w:r>
        <w:t xml:space="preserve"> Muut ehdot: 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Etätyön tekeminen ei vaikuta työntekijän palkkaukseen, luontoisetuihin, oikeuteen vuosilomaan ja lomarahaan, oikeuteen sairausajan palkkaan, lääkärintarkastuksiin, tilapäisiin poissaoloihin ja perhevapaisiin.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lastRenderedPageBreak/>
        <w:t>Työntekijän työntekovelvoite on sama kuin työskenneltäessä työnantajan toimitiloissa. Työntekijä raportoi työnsä etenemisestä esimiehen kanssa sopimallaan tavalla.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Työntekijän on normaalin salassapitovelvollisuuden lisäksi erityisesti huolehdittava etätyöp</w:t>
      </w:r>
      <w:r>
        <w:rPr>
          <w:rFonts w:ascii="Roboto" w:eastAsia="Roboto" w:hAnsi="Roboto" w:cs="Roboto"/>
          <w:sz w:val="18"/>
          <w:szCs w:val="18"/>
        </w:rPr>
        <w:t>aikassa säilytettävän aineiston tietosuojan säilymisestä. Työntekijä sitoutuu erityisesti noudattamaan yrityksen määräyksiä tietoturvan järjestämisestä.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Työnantaja ei maksa etätyöpaikkakunnan ja työsopimuksessa mainitun työskentelypaikkakunnan välisiä matk</w:t>
      </w:r>
      <w:r>
        <w:rPr>
          <w:rFonts w:ascii="Roboto" w:eastAsia="Roboto" w:hAnsi="Roboto" w:cs="Roboto"/>
          <w:sz w:val="18"/>
          <w:szCs w:val="18"/>
        </w:rPr>
        <w:t>oja ja päivärahoja.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Jos verottaja tulkitsee etäyhteydet verotettavaksi eduksi, verotusarvo lisätään työntekijän palkkaan automaattisesti. Yhteyksien käyttöönotto tai niistä luopuminen ei vaikuta työntekijän rahapalkkaan.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Työnantaja hankkii ja toimittaa etä</w:t>
      </w:r>
      <w:r>
        <w:rPr>
          <w:rFonts w:ascii="Roboto" w:eastAsia="Roboto" w:hAnsi="Roboto" w:cs="Roboto"/>
          <w:sz w:val="18"/>
          <w:szCs w:val="18"/>
        </w:rPr>
        <w:t>työn tekemiseen tarvittavat työvälineet ja laitteet. Työnantaja vastaa näiden huollosta, vakuuttamisesta ja näiden aiheuttamista kustannuksista yhtiön kulloinkin voimassa olevien ohjeiden mukaisesti.</w:t>
      </w:r>
    </w:p>
    <w:p w:rsidR="00B1749C" w:rsidRDefault="00030A77">
      <w:pPr>
        <w:widowControl w:val="0"/>
        <w:numPr>
          <w:ilvl w:val="1"/>
          <w:numId w:val="1"/>
        </w:numPr>
        <w:spacing w:line="240" w:lineRule="auto"/>
        <w:jc w:val="left"/>
        <w:rPr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Osapuolet ovat sopineet, että tämä sopimus voidaan allek</w:t>
      </w:r>
      <w:r>
        <w:rPr>
          <w:rFonts w:ascii="Roboto" w:eastAsia="Roboto" w:hAnsi="Roboto" w:cs="Roboto"/>
          <w:sz w:val="18"/>
          <w:szCs w:val="18"/>
        </w:rPr>
        <w:t>irjoittaa käyttäen sähköistä allekirjoitusta</w:t>
      </w:r>
    </w:p>
    <w:p w:rsidR="00B1749C" w:rsidRDefault="00B1749C">
      <w:pPr>
        <w:widowControl w:val="0"/>
        <w:spacing w:after="100" w:line="240" w:lineRule="auto"/>
        <w:ind w:hanging="283"/>
        <w:jc w:val="left"/>
        <w:rPr>
          <w:rFonts w:ascii="Roboto" w:eastAsia="Roboto" w:hAnsi="Roboto" w:cs="Roboto"/>
          <w:sz w:val="18"/>
          <w:szCs w:val="18"/>
          <w:highlight w:val="yellow"/>
        </w:rPr>
      </w:pPr>
    </w:p>
    <w:p w:rsidR="00B1749C" w:rsidRDefault="00030A77">
      <w:pPr>
        <w:widowControl w:val="0"/>
        <w:spacing w:after="100" w:line="240" w:lineRule="auto"/>
        <w:ind w:hanging="283"/>
        <w:jc w:val="left"/>
        <w:rPr>
          <w:rFonts w:ascii="Roboto" w:eastAsia="Roboto" w:hAnsi="Roboto" w:cs="Roboto"/>
          <w:sz w:val="18"/>
          <w:szCs w:val="18"/>
          <w:highlight w:val="yellow"/>
        </w:rPr>
      </w:pPr>
      <w:r>
        <w:rPr>
          <w:rFonts w:ascii="Roboto" w:eastAsia="Roboto" w:hAnsi="Roboto" w:cs="Roboto"/>
          <w:sz w:val="18"/>
          <w:szCs w:val="18"/>
          <w:highlight w:val="yellow"/>
        </w:rPr>
        <w:t>AIKA JA PAIKKA</w:t>
      </w:r>
    </w:p>
    <w:p w:rsidR="00B1749C" w:rsidRDefault="00B1749C">
      <w:pPr>
        <w:widowControl w:val="0"/>
        <w:spacing w:after="0" w:line="240" w:lineRule="auto"/>
        <w:jc w:val="left"/>
        <w:rPr>
          <w:rFonts w:ascii="Roboto" w:eastAsia="Roboto" w:hAnsi="Roboto" w:cs="Roboto"/>
          <w:sz w:val="18"/>
          <w:szCs w:val="18"/>
        </w:rPr>
      </w:pPr>
    </w:p>
    <w:tbl>
      <w:tblPr>
        <w:tblStyle w:val="a1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1749C"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1749C"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03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  <w:highlight w:val="yellow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yellow"/>
              </w:rPr>
              <w:t>N.N.</w:t>
            </w:r>
          </w:p>
          <w:p w:rsidR="00B1749C" w:rsidRDefault="0003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Työntekijä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B17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49C" w:rsidRDefault="0003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  <w:highlight w:val="yellow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yellow"/>
              </w:rPr>
              <w:t>N.N.</w:t>
            </w:r>
          </w:p>
          <w:p w:rsidR="00B1749C" w:rsidRDefault="0003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Työnantaja</w:t>
            </w:r>
          </w:p>
        </w:tc>
      </w:tr>
    </w:tbl>
    <w:p w:rsidR="00B1749C" w:rsidRDefault="00B1749C">
      <w:pPr>
        <w:widowControl w:val="0"/>
        <w:spacing w:after="0" w:line="240" w:lineRule="auto"/>
        <w:jc w:val="left"/>
        <w:rPr>
          <w:rFonts w:ascii="Roboto" w:eastAsia="Roboto" w:hAnsi="Roboto" w:cs="Roboto"/>
          <w:sz w:val="18"/>
          <w:szCs w:val="18"/>
          <w:highlight w:val="yellow"/>
        </w:rPr>
      </w:pPr>
    </w:p>
    <w:p w:rsidR="00B1749C" w:rsidRDefault="00B1749C">
      <w:pPr>
        <w:widowControl w:val="0"/>
        <w:spacing w:after="0" w:line="240" w:lineRule="auto"/>
        <w:jc w:val="left"/>
        <w:rPr>
          <w:rFonts w:ascii="Roboto" w:eastAsia="Roboto" w:hAnsi="Roboto" w:cs="Roboto"/>
          <w:sz w:val="18"/>
          <w:szCs w:val="18"/>
          <w:highlight w:val="yellow"/>
        </w:rPr>
      </w:pPr>
    </w:p>
    <w:p w:rsidR="00B1749C" w:rsidRDefault="00B1749C">
      <w:pPr>
        <w:rPr>
          <w:rFonts w:ascii="Roboto" w:eastAsia="Roboto" w:hAnsi="Roboto" w:cs="Roboto"/>
          <w:sz w:val="18"/>
          <w:szCs w:val="18"/>
        </w:rPr>
      </w:pPr>
    </w:p>
    <w:sectPr w:rsidR="00B1749C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A77" w:rsidRDefault="00030A77">
      <w:pPr>
        <w:spacing w:after="0" w:line="240" w:lineRule="auto"/>
      </w:pPr>
      <w:r>
        <w:separator/>
      </w:r>
    </w:p>
  </w:endnote>
  <w:endnote w:type="continuationSeparator" w:id="0">
    <w:p w:rsidR="00030A77" w:rsidRDefault="0003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Droid Serif">
    <w:altName w:val="Calibri"/>
    <w:panose1 w:val="020B0604020202020204"/>
    <w:charset w:val="00"/>
    <w:family w:val="auto"/>
    <w:pitch w:val="default"/>
  </w:font>
  <w:font w:name="Droid Sans">
    <w:altName w:val="Calibri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A77" w:rsidRDefault="00030A77">
      <w:pPr>
        <w:spacing w:after="0" w:line="240" w:lineRule="auto"/>
      </w:pPr>
      <w:r>
        <w:separator/>
      </w:r>
    </w:p>
  </w:footnote>
  <w:footnote w:type="continuationSeparator" w:id="0">
    <w:p w:rsidR="00030A77" w:rsidRDefault="0003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49C" w:rsidRDefault="00030A77">
    <w:pPr>
      <w:pBdr>
        <w:top w:val="nil"/>
        <w:left w:val="nil"/>
        <w:bottom w:val="nil"/>
        <w:right w:val="nil"/>
        <w:between w:val="nil"/>
      </w:pBdr>
      <w:jc w:val="center"/>
      <w:rPr>
        <w:rFonts w:ascii="Roboto" w:eastAsia="Roboto" w:hAnsi="Roboto" w:cs="Roboto"/>
        <w:sz w:val="18"/>
        <w:szCs w:val="18"/>
      </w:rPr>
    </w:pPr>
    <w:r>
      <w:rPr>
        <w:noProof/>
      </w:rPr>
      <w:drawing>
        <wp:inline distT="114300" distB="114300" distL="114300" distR="114300">
          <wp:extent cx="1414463" cy="284430"/>
          <wp:effectExtent l="0" t="0" r="0" b="0"/>
          <wp:docPr id="2" name="image1.png" descr="turr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rre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284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49C" w:rsidRDefault="00B1749C">
    <w:pPr>
      <w:pBdr>
        <w:top w:val="nil"/>
        <w:left w:val="nil"/>
        <w:bottom w:val="nil"/>
        <w:right w:val="nil"/>
        <w:between w:val="nil"/>
      </w:pBdr>
      <w:ind w:left="-1440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257E"/>
    <w:multiLevelType w:val="multilevel"/>
    <w:tmpl w:val="07F2503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Roboto" w:eastAsia="Roboto" w:hAnsi="Roboto" w:cs="Roboto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4E2426"/>
    <w:multiLevelType w:val="multilevel"/>
    <w:tmpl w:val="DA4C44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Roboto" w:eastAsia="Roboto" w:hAnsi="Roboto" w:cs="Roboto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9C"/>
    <w:rsid w:val="00030A77"/>
    <w:rsid w:val="00AD0D9C"/>
    <w:rsid w:val="00B1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9D269"/>
  <w15:docId w15:val="{1D4B0069-3D63-0D43-9905-F8EA32A1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roid Serif" w:eastAsia="Droid Serif" w:hAnsi="Droid Serif" w:cs="Droid Serif"/>
        <w:lang w:val="fi" w:eastAsia="fi-FI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100" w:line="240" w:lineRule="auto"/>
      <w:jc w:val="left"/>
      <w:outlineLvl w:val="0"/>
    </w:pPr>
    <w:rPr>
      <w:rFonts w:ascii="Roboto" w:eastAsia="Roboto" w:hAnsi="Roboto" w:cs="Roboto"/>
      <w:sz w:val="36"/>
      <w:szCs w:val="36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240" w:after="0"/>
      <w:outlineLvl w:val="1"/>
    </w:pPr>
    <w:rPr>
      <w:rFonts w:ascii="Droid Sans" w:eastAsia="Droid Sans" w:hAnsi="Droid Sans" w:cs="Droid Sans"/>
      <w:b/>
      <w:sz w:val="28"/>
      <w:szCs w:val="28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00" w:after="0"/>
      <w:outlineLvl w:val="2"/>
    </w:pPr>
    <w:rPr>
      <w:rFonts w:ascii="Droid Sans" w:eastAsia="Droid Sans" w:hAnsi="Droid Sans" w:cs="Droid Sans"/>
      <w:b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0"/>
    </w:pPr>
    <w:rPr>
      <w:rFonts w:ascii="Droid Sans" w:eastAsia="Droid Sans" w:hAnsi="Droid Sans" w:cs="Droid Sans"/>
      <w:sz w:val="42"/>
      <w:szCs w:val="4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/>
      <w:jc w:val="left"/>
    </w:pPr>
    <w:rPr>
      <w:rFonts w:ascii="Roboto" w:eastAsia="Roboto" w:hAnsi="Roboto" w:cs="Roboto"/>
      <w:b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ChNTZpzljoL7Jh4flmSelA/featu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rre.com/product/tyosuojelutarkastuspaket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7109</Characters>
  <Application>Microsoft Office Word</Application>
  <DocSecurity>0</DocSecurity>
  <Lines>59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Herkko Hietanen</cp:lastModifiedBy>
  <cp:revision>2</cp:revision>
  <dcterms:created xsi:type="dcterms:W3CDTF">2020-03-12T16:55:00Z</dcterms:created>
  <dcterms:modified xsi:type="dcterms:W3CDTF">2020-03-12T16:56:00Z</dcterms:modified>
</cp:coreProperties>
</file>